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BA" w:rsidRDefault="00C72FBA" w:rsidP="00C72FBA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Non-Fiction:</w:t>
      </w:r>
    </w:p>
    <w:p w:rsidR="00C72FBA" w:rsidRDefault="00C72FBA" w:rsidP="00C72FBA">
      <w:pPr>
        <w:pStyle w:val="Level3"/>
        <w:tabs>
          <w:tab w:val="left" w:pos="8490"/>
        </w:tabs>
        <w:jc w:val="center"/>
        <w:rPr>
          <w:rFonts w:ascii="Charlemagne Std" w:hAnsi="Charlemagne Std"/>
          <w:webHidden/>
          <w:sz w:val="72"/>
          <w:szCs w:val="72"/>
        </w:rPr>
      </w:pPr>
      <w:r>
        <w:rPr>
          <w:rFonts w:ascii="Charlemagne Std" w:hAnsi="Charlemagne Std"/>
          <w:webHidden/>
          <w:sz w:val="72"/>
          <w:szCs w:val="72"/>
        </w:rPr>
        <w:t>Overview</w:t>
      </w:r>
    </w:p>
    <w:p w:rsidR="00C72FBA" w:rsidRPr="00F62192" w:rsidRDefault="00C72FBA" w:rsidP="00C72FBA">
      <w:pPr>
        <w:rPr>
          <w:webHidden/>
        </w:rPr>
      </w:pPr>
    </w:p>
    <w:p w:rsidR="00C72FBA" w:rsidRPr="00F62192" w:rsidRDefault="00C72FBA" w:rsidP="00C72FBA">
      <w:pPr>
        <w:rPr>
          <w:webHidden/>
        </w:rPr>
      </w:pPr>
    </w:p>
    <w:p w:rsidR="00C72FBA" w:rsidRPr="00F62192" w:rsidRDefault="00C72FBA" w:rsidP="00C72FBA">
      <w:pPr>
        <w:rPr>
          <w:webHidden/>
        </w:rPr>
      </w:pPr>
    </w:p>
    <w:p w:rsidR="00C72FBA" w:rsidRDefault="00C72FBA" w:rsidP="00C72FBA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 xml:space="preserve">We will be examining the use of rhetoric this year as well.  </w:t>
      </w:r>
    </w:p>
    <w:p w:rsidR="00C72FBA" w:rsidRDefault="00C72FBA" w:rsidP="00C72FBA">
      <w:pPr>
        <w:rPr>
          <w:rFonts w:ascii="Georgia" w:hAnsi="Georgia"/>
          <w:webHidden/>
          <w:sz w:val="24"/>
          <w:szCs w:val="24"/>
        </w:rPr>
      </w:pPr>
      <w:r>
        <w:rPr>
          <w:rFonts w:ascii="Georgia" w:hAnsi="Georgia"/>
          <w:webHidden/>
          <w:sz w:val="24"/>
          <w:szCs w:val="24"/>
        </w:rPr>
        <w:t>As you read these historical speeches, keep the rhetorical pyramid in mind:</w:t>
      </w:r>
    </w:p>
    <w:p w:rsidR="00C72FBA" w:rsidRPr="00F62192" w:rsidRDefault="00C72FBA" w:rsidP="00C72FBA">
      <w:pPr>
        <w:jc w:val="center"/>
        <w:rPr>
          <w:rFonts w:ascii="Comic Sans MS" w:hAnsi="Comic Sans MS"/>
          <w:webHidden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2D42D03" wp14:editId="10CF9659">
            <wp:extent cx="3867150" cy="2871579"/>
            <wp:effectExtent l="0" t="0" r="0" b="5080"/>
            <wp:docPr id="2" name="Picture 2" descr="https://hutchinson-page.wikispaces.com/file/view/Rhetorical%20triangle.jpg/568146647/685x508/Rhetorical%20triang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hutchinson-page.wikispaces.com/file/view/Rhetorical%20triangle.jpg/568146647/685x508/Rhetorical%20triang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39" cy="28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FBA" w:rsidRDefault="00C72FBA" w:rsidP="00C72FBA">
      <w:pPr>
        <w:rPr>
          <w:webHidden/>
        </w:rPr>
      </w:pPr>
      <w:r w:rsidRPr="00F62192">
        <w:rPr>
          <w:webHidden/>
        </w:rPr>
        <w:t xml:space="preserve"> </w:t>
      </w:r>
    </w:p>
    <w:p w:rsidR="00C72FBA" w:rsidRPr="00F62192" w:rsidRDefault="00C72FBA" w:rsidP="00C72FBA">
      <w:pPr>
        <w:rPr>
          <w:rFonts w:ascii="Georgia" w:hAnsi="Georgia"/>
          <w:webHidden/>
          <w:sz w:val="24"/>
          <w:szCs w:val="24"/>
        </w:rPr>
      </w:pPr>
    </w:p>
    <w:p w:rsidR="00C72FBA" w:rsidRPr="00B31081" w:rsidRDefault="00C72FBA" w:rsidP="00C72FBA">
      <w:pPr>
        <w:rPr>
          <w:rFonts w:ascii="Georgia" w:hAnsi="Georgia"/>
          <w:sz w:val="24"/>
          <w:szCs w:val="24"/>
        </w:rPr>
      </w:pPr>
      <w:r w:rsidRPr="00B31081">
        <w:rPr>
          <w:rFonts w:ascii="Georgia" w:hAnsi="Georgia"/>
          <w:sz w:val="24"/>
          <w:szCs w:val="24"/>
        </w:rPr>
        <w:t>You may also use the SIFT method here but you must also consider the following:</w:t>
      </w:r>
    </w:p>
    <w:p w:rsidR="00C72FBA" w:rsidRDefault="00C72FBA" w:rsidP="00C72F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speaker?</w:t>
      </w:r>
    </w:p>
    <w:p w:rsidR="00C72FBA" w:rsidRDefault="00C72FBA" w:rsidP="00C72F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 is the audience? What is that demographic?</w:t>
      </w:r>
    </w:p>
    <w:p w:rsidR="00C72FBA" w:rsidRDefault="00C72FBA" w:rsidP="00C72F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setting? What is the purpose of the speech?</w:t>
      </w:r>
    </w:p>
    <w:p w:rsidR="00C72FBA" w:rsidRDefault="00C72FBA" w:rsidP="00C72F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goal(s) does the speaker have?</w:t>
      </w:r>
    </w:p>
    <w:p w:rsidR="00C72FBA" w:rsidRDefault="00C72FBA" w:rsidP="00C72F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arguments does he make? How does he support those arguments?</w:t>
      </w:r>
    </w:p>
    <w:p w:rsidR="00C72FBA" w:rsidRDefault="00C72FBA" w:rsidP="00C72F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examples (and what type of examples – see the triangle!) does he use?</w:t>
      </w:r>
    </w:p>
    <w:p w:rsidR="00C72FBA" w:rsidRDefault="00C72FBA" w:rsidP="00C72F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the tone? Does the tone shift at all?</w:t>
      </w:r>
    </w:p>
    <w:p w:rsidR="00C72FBA" w:rsidRDefault="00C72FBA" w:rsidP="00C72FB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rhetorical / literary devices does the speaker use (i.e., similes, metaphors, alliteration, symbolism, irony, etc.)?</w:t>
      </w:r>
    </w:p>
    <w:p w:rsidR="00C72FBA" w:rsidRDefault="00C72FBA" w:rsidP="00C72FBA">
      <w:pPr>
        <w:rPr>
          <w:rFonts w:ascii="Georgia" w:hAnsi="Georgia"/>
          <w:sz w:val="24"/>
          <w:szCs w:val="24"/>
        </w:rPr>
      </w:pPr>
    </w:p>
    <w:p w:rsidR="00C72FBA" w:rsidRDefault="00C72FBA" w:rsidP="00C72F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Also, what are your personal impressions of this speech? Don’t discount your reaction!  (And don’t go online to find someone else’s either!).</w:t>
      </w:r>
    </w:p>
    <w:p w:rsidR="00C72FBA" w:rsidRPr="00B31081" w:rsidRDefault="00C72FBA" w:rsidP="00C72FB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with the fiction, we will </w:t>
      </w:r>
      <w:r>
        <w:rPr>
          <w:rFonts w:ascii="Georgia" w:hAnsi="Georgia"/>
          <w:sz w:val="24"/>
          <w:szCs w:val="24"/>
          <w:u w:val="single"/>
        </w:rPr>
        <w:t>discuss</w:t>
      </w:r>
      <w:r>
        <w:rPr>
          <w:rFonts w:ascii="Georgia" w:hAnsi="Georgia"/>
          <w:sz w:val="24"/>
          <w:szCs w:val="24"/>
        </w:rPr>
        <w:t xml:space="preserve"> these in class so I want </w:t>
      </w:r>
      <w:r>
        <w:rPr>
          <w:rFonts w:ascii="Georgia" w:hAnsi="Georgia"/>
          <w:sz w:val="24"/>
          <w:szCs w:val="24"/>
          <w:u w:val="single"/>
        </w:rPr>
        <w:t>your</w:t>
      </w:r>
      <w:r>
        <w:rPr>
          <w:rFonts w:ascii="Georgia" w:hAnsi="Georgia"/>
          <w:sz w:val="24"/>
          <w:szCs w:val="24"/>
        </w:rPr>
        <w:t xml:space="preserve"> ideas.</w:t>
      </w:r>
    </w:p>
    <w:p w:rsidR="007D0260" w:rsidRDefault="007D0260">
      <w:bookmarkStart w:id="0" w:name="_GoBack"/>
      <w:bookmarkEnd w:id="0"/>
    </w:p>
    <w:sectPr w:rsidR="007D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4ECB"/>
    <w:multiLevelType w:val="hybridMultilevel"/>
    <w:tmpl w:val="81E6E5D6"/>
    <w:lvl w:ilvl="0" w:tplc="3B8CFA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BA"/>
    <w:rsid w:val="007D0260"/>
    <w:rsid w:val="00C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541DD-EB06-4C12-8DCC-46C2A6E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BA"/>
    <w:pPr>
      <w:spacing w:after="0" w:line="240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TOC3"/>
    <w:qFormat/>
    <w:rsid w:val="00C72FBA"/>
    <w:pPr>
      <w:tabs>
        <w:tab w:val="right" w:pos="8630"/>
      </w:tabs>
      <w:spacing w:after="0"/>
      <w:ind w:left="0"/>
    </w:pPr>
    <w:rPr>
      <w:rFonts w:asciiTheme="majorHAnsi" w:hAnsiTheme="majorHAnsi" w:cs="Times New Roman"/>
      <w:smallCaps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C72FBA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2FBA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M8dfWjoXNAhWMGj4KHbWxCXMQjRwIBw&amp;url=https://hutchinson-page.wikispaces.com/Rhetorical%2BStrategies%2BUsed%2Bin%2BArgument&amp;psig=AFQjCNE_PL9nl8GIlG3-Ee8rcn6OdNph0Q&amp;ust=1464811626018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ECEA5980.dotm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Arney, Doreen</dc:creator>
  <cp:keywords/>
  <dc:description/>
  <cp:lastModifiedBy>Arney, Doreen</cp:lastModifiedBy>
  <cp:revision>1</cp:revision>
  <dcterms:created xsi:type="dcterms:W3CDTF">2016-06-03T18:14:00Z</dcterms:created>
  <dcterms:modified xsi:type="dcterms:W3CDTF">2016-06-03T18:14:00Z</dcterms:modified>
</cp:coreProperties>
</file>