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3F" w:rsidRDefault="00CD273F" w:rsidP="00CD273F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Poetry:</w:t>
      </w:r>
    </w:p>
    <w:p w:rsidR="00CD273F" w:rsidRDefault="00CD273F" w:rsidP="00CD273F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CD273F" w:rsidRPr="00F62192" w:rsidRDefault="00CD273F" w:rsidP="00CD273F">
      <w:pPr>
        <w:rPr>
          <w:webHidden/>
        </w:rPr>
      </w:pPr>
    </w:p>
    <w:p w:rsidR="00CD273F" w:rsidRPr="00F62192" w:rsidRDefault="00CD273F" w:rsidP="00CD273F">
      <w:pPr>
        <w:rPr>
          <w:webHidden/>
        </w:rPr>
      </w:pPr>
    </w:p>
    <w:p w:rsidR="00CD273F" w:rsidRPr="00F62192" w:rsidRDefault="00CD273F" w:rsidP="00CD273F">
      <w:pPr>
        <w:rPr>
          <w:webHidden/>
        </w:rPr>
      </w:pP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Again, use the SIFT method to annotate your </w:t>
      </w:r>
      <w:proofErr w:type="gramStart"/>
      <w:r>
        <w:rPr>
          <w:rFonts w:ascii="Georgia" w:hAnsi="Georgia"/>
          <w:webHidden/>
          <w:sz w:val="24"/>
          <w:szCs w:val="24"/>
        </w:rPr>
        <w:t>poems.:</w:t>
      </w:r>
      <w:proofErr w:type="gramEnd"/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</w:p>
    <w:p w:rsidR="00CD273F" w:rsidRPr="00F62192" w:rsidRDefault="00CD273F" w:rsidP="00CD273F">
      <w:pPr>
        <w:pStyle w:val="Default"/>
      </w:pPr>
      <w:r w:rsidRPr="00F62192">
        <w:rPr>
          <w:b/>
          <w:bCs/>
        </w:rPr>
        <w:t>S</w:t>
      </w:r>
      <w:r w:rsidRPr="00F62192">
        <w:t xml:space="preserve">ymbol: examine the title and text for symbolism </w:t>
      </w:r>
    </w:p>
    <w:p w:rsidR="00CD273F" w:rsidRPr="00F62192" w:rsidRDefault="00CD273F" w:rsidP="00CD273F">
      <w:pPr>
        <w:pStyle w:val="Default"/>
      </w:pPr>
      <w:r w:rsidRPr="00F62192">
        <w:rPr>
          <w:b/>
          <w:bCs/>
        </w:rPr>
        <w:t>I</w:t>
      </w:r>
      <w:r w:rsidRPr="00F62192">
        <w:t xml:space="preserve">mages: identify images and sensory details </w:t>
      </w:r>
    </w:p>
    <w:p w:rsidR="00CD273F" w:rsidRPr="00F62192" w:rsidRDefault="00CD273F" w:rsidP="00CD273F">
      <w:pPr>
        <w:pStyle w:val="Default"/>
      </w:pPr>
      <w:r w:rsidRPr="00F62192">
        <w:rPr>
          <w:b/>
          <w:bCs/>
        </w:rPr>
        <w:t>F</w:t>
      </w:r>
      <w:r w:rsidRPr="00F62192">
        <w:t xml:space="preserve">igures of speech: analyze figurative language and other devices </w:t>
      </w:r>
    </w:p>
    <w:p w:rsidR="00CD273F" w:rsidRPr="00F62192" w:rsidRDefault="00CD273F" w:rsidP="00CD273F">
      <w:pPr>
        <w:ind w:left="720" w:hanging="720"/>
        <w:rPr>
          <w:rFonts w:ascii="Comic Sans MS" w:hAnsi="Comic Sans MS"/>
          <w:webHidden/>
          <w:sz w:val="24"/>
          <w:szCs w:val="24"/>
        </w:rPr>
      </w:pP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one, </w:t>
      </w:r>
      <w:r w:rsidRPr="00F62192">
        <w:rPr>
          <w:rFonts w:ascii="Comic Sans MS" w:hAnsi="Comic Sans MS"/>
          <w:b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itle, and </w:t>
      </w: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heme: discuss how all devices reveal tone and theme; of what significance is the title of this story?</w:t>
      </w:r>
    </w:p>
    <w:p w:rsidR="00CD273F" w:rsidRDefault="00CD273F" w:rsidP="00CD273F">
      <w:pPr>
        <w:rPr>
          <w:webHidden/>
        </w:rPr>
      </w:pPr>
      <w:r w:rsidRPr="00F62192">
        <w:rPr>
          <w:webHidden/>
        </w:rPr>
        <w:t xml:space="preserve"> </w:t>
      </w:r>
    </w:p>
    <w:p w:rsidR="00CD273F" w:rsidRPr="00F62192" w:rsidRDefault="00CD273F" w:rsidP="00CD273F">
      <w:pPr>
        <w:rPr>
          <w:rFonts w:ascii="Georgia" w:hAnsi="Georgia"/>
          <w:webHidden/>
          <w:sz w:val="24"/>
          <w:szCs w:val="24"/>
        </w:rPr>
      </w:pP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Do not read Group/Cluster A (mythological poems) until you have finished reading the portions of Hamilton’s </w:t>
      </w:r>
      <w:r>
        <w:rPr>
          <w:rFonts w:ascii="Georgia" w:hAnsi="Georgia"/>
          <w:i/>
          <w:webHidden/>
          <w:sz w:val="24"/>
          <w:szCs w:val="24"/>
        </w:rPr>
        <w:t>Mythology</w:t>
      </w:r>
      <w:r>
        <w:rPr>
          <w:rFonts w:ascii="Georgia" w:hAnsi="Georgia"/>
          <w:webHidden/>
          <w:sz w:val="24"/>
          <w:szCs w:val="24"/>
        </w:rPr>
        <w:t xml:space="preserve"> that have been assigned to you.</w:t>
      </w: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Then, try to see how the poems help you understand the characters and stories on a deeper level.</w:t>
      </w: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You may see some connections among a few poems in Group/Cluster B, but some do not have any.  Read, analyze, and enjoy them.</w:t>
      </w:r>
    </w:p>
    <w:p w:rsidR="00CD273F" w:rsidRDefault="00CD273F" w:rsidP="00CD273F">
      <w:pPr>
        <w:rPr>
          <w:rFonts w:ascii="Georgia" w:hAnsi="Georgia"/>
          <w:webHidden/>
          <w:sz w:val="24"/>
          <w:szCs w:val="24"/>
        </w:rPr>
      </w:pPr>
    </w:p>
    <w:p w:rsidR="00CD273F" w:rsidRPr="000C0719" w:rsidRDefault="00CD273F" w:rsidP="00CD27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I would also suggest reading Hamilton’s summary of the Arachne story </w:t>
      </w:r>
      <w:r>
        <w:rPr>
          <w:rFonts w:ascii="Georgia" w:hAnsi="Georgia"/>
          <w:webHidden/>
          <w:sz w:val="24"/>
          <w:szCs w:val="24"/>
          <w:u w:val="single"/>
        </w:rPr>
        <w:t>before</w:t>
      </w:r>
      <w:r>
        <w:rPr>
          <w:rFonts w:ascii="Georgia" w:hAnsi="Georgia"/>
          <w:webHidden/>
          <w:sz w:val="24"/>
          <w:szCs w:val="24"/>
        </w:rPr>
        <w:t xml:space="preserve"> you read the poem.</w:t>
      </w:r>
    </w:p>
    <w:p w:rsidR="00CD273F" w:rsidRDefault="00CD273F" w:rsidP="00CD273F">
      <w:pPr>
        <w:rPr>
          <w:rFonts w:ascii="Georgia" w:hAnsi="Georgia"/>
          <w:sz w:val="24"/>
          <w:szCs w:val="24"/>
        </w:rPr>
      </w:pPr>
    </w:p>
    <w:p w:rsidR="007D0260" w:rsidRDefault="007D0260">
      <w:bookmarkStart w:id="0" w:name="_GoBack"/>
      <w:bookmarkEnd w:id="0"/>
    </w:p>
    <w:sectPr w:rsidR="007D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F"/>
    <w:rsid w:val="007D0260"/>
    <w:rsid w:val="00C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49823-9442-452C-826D-7BF04AA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3F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CD273F"/>
    <w:pPr>
      <w:tabs>
        <w:tab w:val="right" w:pos="8630"/>
      </w:tabs>
      <w:spacing w:after="0"/>
      <w:ind w:left="0"/>
    </w:pPr>
    <w:rPr>
      <w:rFonts w:asciiTheme="majorHAnsi" w:hAnsiTheme="majorHAnsi" w:cs="Times New Roman"/>
      <w:smallCaps/>
      <w:sz w:val="22"/>
      <w:szCs w:val="22"/>
    </w:rPr>
  </w:style>
  <w:style w:type="paragraph" w:customStyle="1" w:styleId="Default">
    <w:name w:val="Default"/>
    <w:rsid w:val="00CD273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273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ECEA5980.dotm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dcterms:created xsi:type="dcterms:W3CDTF">2016-06-03T18:14:00Z</dcterms:created>
  <dcterms:modified xsi:type="dcterms:W3CDTF">2016-06-03T18:14:00Z</dcterms:modified>
</cp:coreProperties>
</file>